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：</w:t>
      </w:r>
    </w:p>
    <w:p w:rsidR="00E633EF" w:rsidRDefault="005F53D7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北京市顺义区融媒体中心</w:t>
      </w:r>
      <w:r w:rsidR="002954F3"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2022</w:t>
      </w:r>
      <w:r w:rsidR="002954F3"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年部门预算目录</w:t>
      </w:r>
    </w:p>
    <w:p w:rsidR="00E633EF" w:rsidRDefault="00E633EF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</w:p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第一部分、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年度部门预算情况说明</w:t>
      </w:r>
    </w:p>
    <w:p w:rsidR="00E633EF" w:rsidRDefault="002954F3">
      <w:pPr>
        <w:pStyle w:val="a5"/>
        <w:widowControl/>
        <w:numPr>
          <w:ilvl w:val="0"/>
          <w:numId w:val="1"/>
        </w:numPr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部门情况</w:t>
      </w:r>
    </w:p>
    <w:p w:rsidR="00E633EF" w:rsidRDefault="002954F3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部门机构设置、职责</w:t>
      </w:r>
    </w:p>
    <w:p w:rsidR="00E633EF" w:rsidRDefault="002954F3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人员构成情况</w:t>
      </w:r>
    </w:p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年收入及支出总体情况</w:t>
      </w:r>
    </w:p>
    <w:p w:rsidR="00E633EF" w:rsidRDefault="002954F3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收入预算说明</w:t>
      </w:r>
      <w:bookmarkStart w:id="0" w:name="_GoBack"/>
      <w:bookmarkEnd w:id="0"/>
    </w:p>
    <w:p w:rsidR="00E633EF" w:rsidRDefault="002954F3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支出预算说明</w:t>
      </w:r>
    </w:p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三、部门“三公经费财政拨款预算说明”</w:t>
      </w:r>
    </w:p>
    <w:p w:rsidR="00E633EF" w:rsidRDefault="002954F3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“三公”经费的单位范围</w:t>
      </w:r>
    </w:p>
    <w:p w:rsidR="00E633EF" w:rsidRDefault="002954F3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“三公”经费预算财政拨款情况说明</w:t>
      </w:r>
    </w:p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四、其他情况说明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（一）政府采购预算说明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（二）政府购买服务预算说明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）项目支出绩效目标情况说明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）机构运行经费说明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（五）重点行政事业性收费情况说明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）国有资产占用情况说明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）国有资本经营预算财政拨款情况说明</w:t>
      </w:r>
    </w:p>
    <w:p w:rsidR="00E633EF" w:rsidRDefault="00E633EF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E633EF" w:rsidRDefault="002954F3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第二部分、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年度部门预算报表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一、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收支总表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二、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收入总表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三、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支出预算总表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四、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项目支出表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五、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政府采购预算明细表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六、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财政拨款收支预算总表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一般公共预算财政拨款支出表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八、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一般公共预算财政拨款基本支出表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九、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政府性基金预算财政拨款支出表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国有资本经营预算财政拨款支出表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财政拨款（含一般公共预算和政府性基金预算）“三</w:t>
      </w:r>
    </w:p>
    <w:p w:rsidR="00E633EF" w:rsidRDefault="002954F3">
      <w:pPr>
        <w:spacing w:line="560" w:lineRule="exact"/>
        <w:ind w:firstLineChars="300" w:firstLine="96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公”经费支出表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十二、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政府购买服务预算财政拨款明细表</w:t>
      </w:r>
    </w:p>
    <w:p w:rsidR="00E633EF" w:rsidRDefault="002954F3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项目支出绩效表</w:t>
      </w:r>
    </w:p>
    <w:p w:rsidR="00E633EF" w:rsidRDefault="00E633EF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sectPr w:rsidR="00E633EF" w:rsidSect="00E633E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F3" w:rsidRDefault="002954F3" w:rsidP="005F53D7">
      <w:r>
        <w:separator/>
      </w:r>
    </w:p>
  </w:endnote>
  <w:endnote w:type="continuationSeparator" w:id="1">
    <w:p w:rsidR="002954F3" w:rsidRDefault="002954F3" w:rsidP="005F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F3" w:rsidRDefault="002954F3" w:rsidP="005F53D7">
      <w:r>
        <w:separator/>
      </w:r>
    </w:p>
  </w:footnote>
  <w:footnote w:type="continuationSeparator" w:id="1">
    <w:p w:rsidR="002954F3" w:rsidRDefault="002954F3" w:rsidP="005F5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FF46"/>
    <w:multiLevelType w:val="singleLevel"/>
    <w:tmpl w:val="5C50FF4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50FFF7"/>
    <w:multiLevelType w:val="singleLevel"/>
    <w:tmpl w:val="5C50FFF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C51037C"/>
    <w:multiLevelType w:val="singleLevel"/>
    <w:tmpl w:val="5C51037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C510A10"/>
    <w:multiLevelType w:val="singleLevel"/>
    <w:tmpl w:val="5C510A1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256"/>
    <w:rsid w:val="002954F3"/>
    <w:rsid w:val="00383256"/>
    <w:rsid w:val="005F53D7"/>
    <w:rsid w:val="007F668A"/>
    <w:rsid w:val="00AA052F"/>
    <w:rsid w:val="00E633EF"/>
    <w:rsid w:val="01395813"/>
    <w:rsid w:val="034B6875"/>
    <w:rsid w:val="04D171D8"/>
    <w:rsid w:val="10EE061D"/>
    <w:rsid w:val="1BF159BB"/>
    <w:rsid w:val="2302327F"/>
    <w:rsid w:val="27090430"/>
    <w:rsid w:val="2A89402D"/>
    <w:rsid w:val="42BA1D47"/>
    <w:rsid w:val="46F6477A"/>
    <w:rsid w:val="47CF71D8"/>
    <w:rsid w:val="61752DE3"/>
    <w:rsid w:val="647911E5"/>
    <w:rsid w:val="684A4429"/>
    <w:rsid w:val="6A4F07C5"/>
    <w:rsid w:val="7871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6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E6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3EF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semiHidden/>
    <w:qFormat/>
    <w:rsid w:val="00E633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E633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xx部门2017年部门预算目录</dc:title>
  <dc:creator>Administrator</dc:creator>
  <cp:lastModifiedBy>顺义电视台</cp:lastModifiedBy>
  <cp:revision>2</cp:revision>
  <dcterms:created xsi:type="dcterms:W3CDTF">2017-01-17T01:21:00Z</dcterms:created>
  <dcterms:modified xsi:type="dcterms:W3CDTF">2022-01-13T01:36:00Z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